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B" w:rsidRPr="0005632D" w:rsidRDefault="0005632D" w:rsidP="000A34D7">
      <w:pPr>
        <w:jc w:val="center"/>
        <w:rPr>
          <w:rFonts w:ascii="华文楷体" w:eastAsia="华文楷体" w:hAnsi="华文楷体"/>
          <w:b/>
          <w:sz w:val="40"/>
          <w:szCs w:val="36"/>
        </w:rPr>
      </w:pPr>
      <w:r w:rsidRPr="0005632D">
        <w:rPr>
          <w:rFonts w:ascii="华文楷体" w:eastAsia="华文楷体" w:hAnsi="华文楷体" w:hint="eastAsia"/>
          <w:b/>
          <w:sz w:val="40"/>
          <w:szCs w:val="36"/>
        </w:rPr>
        <w:t>上海健康医学院</w:t>
      </w:r>
      <w:r w:rsidR="00B32E4F" w:rsidRPr="0005632D">
        <w:rPr>
          <w:rFonts w:ascii="华文楷体" w:eastAsia="华文楷体" w:hAnsi="华文楷体" w:hint="eastAsia"/>
          <w:b/>
          <w:sz w:val="40"/>
          <w:szCs w:val="36"/>
        </w:rPr>
        <w:t>校园</w:t>
      </w:r>
      <w:proofErr w:type="gramStart"/>
      <w:r w:rsidR="000A34D7" w:rsidRPr="0005632D">
        <w:rPr>
          <w:rFonts w:ascii="华文楷体" w:eastAsia="华文楷体" w:hAnsi="华文楷体" w:hint="eastAsia"/>
          <w:b/>
          <w:sz w:val="40"/>
          <w:szCs w:val="36"/>
        </w:rPr>
        <w:t>一</w:t>
      </w:r>
      <w:proofErr w:type="gramEnd"/>
      <w:r w:rsidR="000A34D7" w:rsidRPr="0005632D">
        <w:rPr>
          <w:rFonts w:ascii="华文楷体" w:eastAsia="华文楷体" w:hAnsi="华文楷体" w:hint="eastAsia"/>
          <w:b/>
          <w:sz w:val="40"/>
          <w:szCs w:val="36"/>
        </w:rPr>
        <w:t>卡通</w:t>
      </w:r>
      <w:r w:rsidR="00B32E4F" w:rsidRPr="0005632D">
        <w:rPr>
          <w:rFonts w:ascii="华文楷体" w:eastAsia="华文楷体" w:hAnsi="华文楷体" w:hint="eastAsia"/>
          <w:b/>
          <w:sz w:val="40"/>
          <w:szCs w:val="36"/>
        </w:rPr>
        <w:t>批量制</w:t>
      </w:r>
      <w:r w:rsidR="000A34D7" w:rsidRPr="0005632D">
        <w:rPr>
          <w:rFonts w:ascii="华文楷体" w:eastAsia="华文楷体" w:hAnsi="华文楷体" w:hint="eastAsia"/>
          <w:b/>
          <w:sz w:val="40"/>
          <w:szCs w:val="36"/>
        </w:rPr>
        <w:t>卡流程</w:t>
      </w:r>
    </w:p>
    <w:p w:rsidR="000A34D7" w:rsidRDefault="00857459" w:rsidP="00C65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07.45pt;margin-top:537.3pt;width:166.1pt;height:61.8pt;z-index:251685888;mso-width-percent:400;mso-width-percent:400;mso-width-relative:margin;mso-height-relative:margin" stroked="f" strokecolor="black [3213]">
            <v:textbox>
              <w:txbxContent>
                <w:p w:rsidR="00870E5B" w:rsidRPr="00021583" w:rsidRDefault="00FA2E27" w:rsidP="00870E5B">
                  <w:pPr>
                    <w:jc w:val="center"/>
                    <w:rPr>
                      <w:rFonts w:ascii="华文楷体" w:eastAsia="华文楷体" w:hAnsi="华文楷体"/>
                      <w:b/>
                      <w:sz w:val="28"/>
                      <w:szCs w:val="28"/>
                    </w:rPr>
                  </w:pPr>
                  <w:r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制卡数量</w:t>
                  </w:r>
                  <w:r w:rsidR="00C6506B"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大于</w:t>
                  </w:r>
                  <w:r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100张，</w:t>
                  </w:r>
                  <w:r w:rsidR="00870E5B"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制卡必须预留1</w:t>
                  </w:r>
                  <w:r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2</w:t>
                  </w:r>
                  <w:r w:rsidR="00870E5B"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个工</w:t>
                  </w:r>
                  <w:r w:rsidR="00D83D65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作</w:t>
                  </w:r>
                  <w:r w:rsidRPr="00021583">
                    <w:rPr>
                      <w:rFonts w:ascii="华文楷体" w:eastAsia="华文楷体" w:hAnsi="华文楷体" w:hint="eastAsia"/>
                      <w:b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8.8pt;margin-top:274.8pt;width:.7pt;height:55pt;flip:x;z-index:251667456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66.65pt;margin-top:206.55pt;width:238.65pt;height:68.25pt;z-index:251662336;mso-width-relative:margin;mso-height-relative:margin">
            <v:textbox>
              <w:txbxContent>
                <w:p w:rsidR="00857459" w:rsidRPr="00857459" w:rsidRDefault="00857459" w:rsidP="00857459">
                  <w:pPr>
                    <w:jc w:val="center"/>
                    <w:rPr>
                      <w:rFonts w:ascii="华文楷体" w:eastAsia="华文楷体" w:hAnsi="华文楷体" w:hint="eastAsia"/>
                      <w:b/>
                      <w:sz w:val="24"/>
                      <w:szCs w:val="32"/>
                    </w:rPr>
                  </w:pPr>
                  <w:r w:rsidRPr="00857459">
                    <w:rPr>
                      <w:rFonts w:ascii="华文楷体" w:eastAsia="华文楷体" w:hAnsi="华文楷体" w:hint="eastAsia"/>
                      <w:b/>
                      <w:sz w:val="24"/>
                      <w:szCs w:val="32"/>
                    </w:rPr>
                    <w:t>后勤服务中心/人事处/信息管理中心</w:t>
                  </w:r>
                </w:p>
                <w:p w:rsidR="000A34D7" w:rsidRPr="00857459" w:rsidRDefault="0053637B" w:rsidP="00857459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857459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部门</w:t>
                  </w:r>
                  <w:r w:rsidR="000A34D7" w:rsidRPr="00857459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305.3pt;margin-top:240.45pt;width:29.2pt;height:.05pt;z-index:25167769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97.25pt;margin-top:175.35pt;width:0;height:31.2pt;z-index:251666432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211.95pt;margin-top:279.65pt;width:37.8pt;height:49.1pt;z-index:251682816" stroked="f">
            <v:textbox style="layout-flow:vertical-ideographic">
              <w:txbxContent>
                <w:p w:rsidR="00C27912" w:rsidRPr="006614C7" w:rsidRDefault="00C27912" w:rsidP="00C27912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6614C7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通过</w:t>
                  </w:r>
                </w:p>
              </w:txbxContent>
            </v:textbox>
            <w10:wrap type="square"/>
          </v:shape>
        </w:pict>
      </w:r>
      <w:r w:rsidR="00324A62">
        <w:rPr>
          <w:noProof/>
        </w:rPr>
        <w:pict>
          <v:shape id="_x0000_s1059" type="#_x0000_t32" style="position:absolute;left:0;text-align:left;margin-left:198.3pt;margin-top:529.2pt;width:.05pt;height:74.05pt;z-index:251687936" o:connectortype="straight">
            <v:stroke endarrow="block"/>
          </v:shape>
        </w:pict>
      </w:r>
      <w:r w:rsidR="00324A62">
        <w:rPr>
          <w:noProof/>
        </w:rPr>
        <w:pict>
          <v:shape id="_x0000_s1031" type="#_x0000_t202" style="position:absolute;left:0;text-align:left;margin-left:120.7pt;margin-top:478.45pt;width:165.25pt;height:50.75pt;z-index:251664384;mso-width-percent:400;mso-width-percent:400;mso-width-relative:margin;mso-height-relative:margin">
            <v:textbox>
              <w:txbxContent>
                <w:p w:rsidR="000A34D7" w:rsidRPr="001156D4" w:rsidRDefault="00B32E4F" w:rsidP="000A34D7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制卡</w:t>
                  </w:r>
                </w:p>
              </w:txbxContent>
            </v:textbox>
          </v:shape>
        </w:pict>
      </w:r>
      <w:r w:rsidR="00324A62">
        <w:rPr>
          <w:noProof/>
        </w:rPr>
        <w:pict>
          <v:shape id="_x0000_s1035" type="#_x0000_t32" style="position:absolute;left:0;text-align:left;margin-left:199.5pt;margin-top:428.35pt;width:0;height:50.1pt;z-index:251668480" o:connectortype="straight">
            <v:stroke endarrow="block"/>
          </v:shape>
        </w:pict>
      </w:r>
      <w:r w:rsidR="00324A62">
        <w:rPr>
          <w:noProof/>
        </w:rPr>
        <w:pict>
          <v:shape id="_x0000_s1030" type="#_x0000_t202" style="position:absolute;left:0;text-align:left;margin-left:119.9pt;margin-top:330.2pt;width:165.25pt;height:98.15pt;z-index:251663360;mso-width-percent:400;mso-width-percent:400;mso-width-relative:margin;mso-height-relative:margin">
            <v:textbox>
              <w:txbxContent>
                <w:p w:rsidR="00082D2D" w:rsidRPr="00D83D65" w:rsidRDefault="00082D2D" w:rsidP="00D83D65">
                  <w:pPr>
                    <w:jc w:val="left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提交纸质</w:t>
                  </w:r>
                  <w:r w:rsidR="00525188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名单</w:t>
                  </w:r>
                  <w:r w:rsidR="00864A3B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（领导签字、</w:t>
                  </w:r>
                  <w:r w:rsidR="00021583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盖</w:t>
                  </w:r>
                  <w:r w:rsidR="00864A3B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章）和</w:t>
                  </w: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电子</w:t>
                  </w:r>
                  <w:r w:rsidR="00D83D65"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版</w:t>
                  </w:r>
                  <w:r w:rsidR="00525188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名单</w:t>
                  </w:r>
                </w:p>
              </w:txbxContent>
            </v:textbox>
          </v:shape>
        </w:pict>
      </w:r>
      <w:r w:rsidR="00324A62">
        <w:rPr>
          <w:noProof/>
        </w:rPr>
        <w:pict>
          <v:shape id="_x0000_s1057" type="#_x0000_t202" style="position:absolute;left:0;text-align:left;margin-left:119.1pt;margin-top:603.7pt;width:165.25pt;height:50.75pt;z-index:251686912;mso-width-percent:400;mso-width-percent:400;mso-width-relative:margin;mso-height-relative:margin">
            <v:textbox>
              <w:txbxContent>
                <w:p w:rsidR="00C6506B" w:rsidRPr="001156D4" w:rsidRDefault="00C6506B" w:rsidP="00C6506B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交付业务</w:t>
                  </w:r>
                  <w:r w:rsidR="003B53B9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主管</w:t>
                  </w: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部门</w:t>
                  </w:r>
                </w:p>
                <w:p w:rsidR="00C6506B" w:rsidRPr="00C6506B" w:rsidRDefault="00C6506B" w:rsidP="00C6506B"/>
              </w:txbxContent>
            </v:textbox>
          </v:shape>
        </w:pict>
      </w:r>
      <w:r w:rsidR="00324A62">
        <w:rPr>
          <w:noProof/>
        </w:rPr>
        <w:pict>
          <v:shape id="_x0000_s1047" type="#_x0000_t32" style="position:absolute;left:0;text-align:left;margin-left:334.5pt;margin-top:40.25pt;width:.05pt;height:200.2pt;flip:y;z-index:251678720" o:connectortype="straight"/>
        </w:pict>
      </w:r>
      <w:r w:rsidR="00324A62">
        <w:rPr>
          <w:noProof/>
        </w:rPr>
        <w:pict>
          <v:shape id="_x0000_s1054" type="#_x0000_t202" style="position:absolute;left:0;text-align:left;margin-left:207.45pt;margin-top:68.55pt;width:37.8pt;height:52.05pt;z-index:251684864" stroked="f">
            <v:textbox style="layout-flow:vertical-ideographic">
              <w:txbxContent>
                <w:p w:rsidR="0028044A" w:rsidRPr="006614C7" w:rsidRDefault="00C6506B" w:rsidP="0028044A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需求</w:t>
                  </w:r>
                </w:p>
              </w:txbxContent>
            </v:textbox>
            <w10:wrap type="square"/>
          </v:shape>
        </w:pict>
      </w:r>
      <w:r w:rsidR="00324A62">
        <w:rPr>
          <w:noProof/>
        </w:rPr>
        <w:pict>
          <v:shape id="_x0000_s1051" type="#_x0000_t202" style="position:absolute;left:0;text-align:left;margin-left:340.7pt;margin-top:112.95pt;width:39.6pt;height:52.25pt;z-index:251681792;mso-wrap-style:none" stroked="f">
            <v:textbox style="layout-flow:vertical-ideographic">
              <w:txbxContent>
                <w:p w:rsidR="00C27912" w:rsidRPr="001156D4" w:rsidRDefault="00C27912" w:rsidP="00C27912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未通过</w:t>
                  </w:r>
                </w:p>
              </w:txbxContent>
            </v:textbox>
            <w10:wrap type="square"/>
          </v:shape>
        </w:pict>
      </w:r>
      <w:r w:rsidR="00324A62">
        <w:rPr>
          <w:noProof/>
        </w:rPr>
        <w:pict>
          <v:shape id="_x0000_s1048" type="#_x0000_t32" style="position:absolute;left:0;text-align:left;margin-left:283.95pt;margin-top:40.25pt;width:50.55pt;height:0;flip:x;z-index:251679744" o:connectortype="straight">
            <v:stroke endarrow="block"/>
          </v:shape>
        </w:pict>
      </w:r>
      <w:r w:rsidR="00324A62">
        <w:rPr>
          <w:noProof/>
        </w:rPr>
        <w:pict>
          <v:shape id="_x0000_s1032" type="#_x0000_t32" style="position:absolute;left:0;text-align:left;margin-left:198pt;margin-top:64.25pt;width:.75pt;height:60.35pt;z-index:251665408" o:connectortype="straight">
            <v:stroke endarrow="block"/>
          </v:shape>
        </w:pict>
      </w:r>
      <w:r w:rsidR="00324A62">
        <w:rPr>
          <w:noProof/>
        </w:rPr>
        <w:pict>
          <v:shape id="_x0000_s1028" type="#_x0000_t202" style="position:absolute;left:0;text-align:left;margin-left:118.3pt;margin-top:124.15pt;width:165.25pt;height:50.75pt;z-index:251661312;mso-width-percent:400;mso-width-percent:400;mso-width-relative:margin;mso-height-relative:margin" strokecolor="black [3213]">
            <v:textbox>
              <w:txbxContent>
                <w:p w:rsidR="000A34D7" w:rsidRPr="001156D4" w:rsidRDefault="000A34D7" w:rsidP="000A34D7">
                  <w:pPr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申请表</w:t>
                  </w:r>
                </w:p>
              </w:txbxContent>
            </v:textbox>
          </v:shape>
        </w:pict>
      </w:r>
      <w:r w:rsidR="00324A62">
        <w:rPr>
          <w:noProof/>
        </w:rPr>
        <w:pict>
          <v:shape id="_x0000_s1027" type="#_x0000_t202" style="position:absolute;left:0;text-align:left;margin-left:117.5pt;margin-top:13.05pt;width:165.25pt;height:50.75pt;z-index:251660288;mso-width-percent:400;mso-width-percent:400;mso-width-relative:margin;mso-height-relative:margin" strokecolor="black [3213]">
            <v:textbox>
              <w:txbxContent>
                <w:p w:rsidR="000A34D7" w:rsidRPr="0051618F" w:rsidRDefault="000A34D7" w:rsidP="000A34D7">
                  <w:pPr>
                    <w:jc w:val="center"/>
                    <w:rPr>
                      <w:rFonts w:ascii="华文楷体" w:eastAsia="华文楷体" w:hAnsi="华文楷体"/>
                      <w:b/>
                      <w:sz w:val="40"/>
                      <w:szCs w:val="36"/>
                    </w:rPr>
                  </w:pPr>
                  <w:r w:rsidRPr="001156D4">
                    <w:rPr>
                      <w:rFonts w:ascii="华文楷体" w:eastAsia="华文楷体" w:hAnsi="华文楷体" w:hint="eastAsia"/>
                      <w:b/>
                      <w:sz w:val="32"/>
                      <w:szCs w:val="36"/>
                    </w:rPr>
                    <w:t>业务主管部门</w:t>
                  </w:r>
                </w:p>
              </w:txbxContent>
            </v:textbox>
          </v:shape>
        </w:pict>
      </w:r>
    </w:p>
    <w:sectPr w:rsidR="000A34D7" w:rsidSect="00B11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10" w:rsidRDefault="005F1B10" w:rsidP="00D83D65">
      <w:r>
        <w:separator/>
      </w:r>
    </w:p>
  </w:endnote>
  <w:endnote w:type="continuationSeparator" w:id="0">
    <w:p w:rsidR="005F1B10" w:rsidRDefault="005F1B10" w:rsidP="00D8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10" w:rsidRDefault="005F1B10" w:rsidP="00D83D65">
      <w:r>
        <w:separator/>
      </w:r>
    </w:p>
  </w:footnote>
  <w:footnote w:type="continuationSeparator" w:id="0">
    <w:p w:rsidR="005F1B10" w:rsidRDefault="005F1B10" w:rsidP="00D83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D7"/>
    <w:rsid w:val="00021583"/>
    <w:rsid w:val="0005632D"/>
    <w:rsid w:val="00080D6F"/>
    <w:rsid w:val="00082D2D"/>
    <w:rsid w:val="000A34D7"/>
    <w:rsid w:val="000B08CD"/>
    <w:rsid w:val="001156D4"/>
    <w:rsid w:val="0024186C"/>
    <w:rsid w:val="0028044A"/>
    <w:rsid w:val="00324A62"/>
    <w:rsid w:val="003B53B9"/>
    <w:rsid w:val="00453BBC"/>
    <w:rsid w:val="004D5845"/>
    <w:rsid w:val="0051618F"/>
    <w:rsid w:val="00525188"/>
    <w:rsid w:val="0053637B"/>
    <w:rsid w:val="005F1B10"/>
    <w:rsid w:val="00661381"/>
    <w:rsid w:val="006614C7"/>
    <w:rsid w:val="00673FB1"/>
    <w:rsid w:val="006A21EB"/>
    <w:rsid w:val="006E05AA"/>
    <w:rsid w:val="007B227D"/>
    <w:rsid w:val="008300D4"/>
    <w:rsid w:val="00857459"/>
    <w:rsid w:val="00864A3B"/>
    <w:rsid w:val="00870E5B"/>
    <w:rsid w:val="008E7E6D"/>
    <w:rsid w:val="00904A3B"/>
    <w:rsid w:val="00B1190B"/>
    <w:rsid w:val="00B32E4F"/>
    <w:rsid w:val="00B61E19"/>
    <w:rsid w:val="00BF49A8"/>
    <w:rsid w:val="00C27912"/>
    <w:rsid w:val="00C6506B"/>
    <w:rsid w:val="00CE5485"/>
    <w:rsid w:val="00D83D65"/>
    <w:rsid w:val="00E03E3C"/>
    <w:rsid w:val="00E25A9B"/>
    <w:rsid w:val="00E3677E"/>
    <w:rsid w:val="00F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9" type="connector" idref="#_x0000_s1032"/>
        <o:r id="V:Rule10" type="connector" idref="#_x0000_s1059"/>
        <o:r id="V:Rule11" type="connector" idref="#_x0000_s1035"/>
        <o:r id="V:Rule12" type="connector" idref="#_x0000_s1034"/>
        <o:r id="V:Rule13" type="connector" idref="#_x0000_s1048"/>
        <o:r id="V:Rule14" type="connector" idref="#_x0000_s1033"/>
        <o:r id="V:Rule15" type="connector" idref="#_x0000_s1046"/>
        <o:r id="V:Rule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4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34D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3D6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8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83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F4A0-9336-4A39-91DA-B8B013B6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59</cp:revision>
  <cp:lastPrinted>2016-09-21T07:03:00Z</cp:lastPrinted>
  <dcterms:created xsi:type="dcterms:W3CDTF">2016-09-20T00:50:00Z</dcterms:created>
  <dcterms:modified xsi:type="dcterms:W3CDTF">2016-09-23T00:07:00Z</dcterms:modified>
</cp:coreProperties>
</file>