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90" w:rsidRPr="00827C90" w:rsidRDefault="00827C90" w:rsidP="00827C90">
      <w:pPr>
        <w:jc w:val="center"/>
        <w:rPr>
          <w:rFonts w:ascii="Times New Roman" w:eastAsia="楷体_GB2312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6"/>
          <w:szCs w:val="36"/>
        </w:rPr>
        <w:t>上海健康医学院</w:t>
      </w:r>
      <w:r w:rsidRPr="00827C90">
        <w:rPr>
          <w:rFonts w:ascii="Times New Roman" w:eastAsia="楷体_GB2312" w:hAnsi="Times New Roman" w:cs="Times New Roman" w:hint="eastAsia"/>
          <w:b/>
          <w:bCs/>
          <w:kern w:val="0"/>
          <w:sz w:val="36"/>
          <w:szCs w:val="36"/>
        </w:rPr>
        <w:t>VPN</w:t>
      </w:r>
      <w:r w:rsidRPr="00827C90">
        <w:rPr>
          <w:rFonts w:ascii="Times New Roman" w:eastAsia="楷体_GB2312" w:hAnsi="Times New Roman" w:cs="Times New Roman" w:hint="eastAsia"/>
          <w:b/>
          <w:bCs/>
          <w:kern w:val="0"/>
          <w:sz w:val="36"/>
          <w:szCs w:val="36"/>
        </w:rPr>
        <w:t>服务申请表</w:t>
      </w:r>
    </w:p>
    <w:p w:rsidR="00763832" w:rsidRDefault="00827C90" w:rsidP="00792CE2">
      <w:pPr>
        <w:ind w:firstLineChars="1000" w:firstLine="2800"/>
      </w:pPr>
      <w:r w:rsidRPr="00827C90">
        <w:rPr>
          <w:rFonts w:ascii="Times New Roman" w:eastAsia="楷体_GB2312" w:hAnsi="Times New Roman" w:cs="Times New Roman" w:hint="eastAsia"/>
          <w:kern w:val="0"/>
          <w:sz w:val="28"/>
          <w:szCs w:val="36"/>
        </w:rPr>
        <w:t>(</w:t>
      </w:r>
      <w:r w:rsidR="00BC1DE3">
        <w:rPr>
          <w:rFonts w:ascii="Times New Roman" w:eastAsia="楷体_GB2312" w:hAnsi="Times New Roman" w:cs="Times New Roman" w:hint="eastAsia"/>
          <w:kern w:val="0"/>
          <w:sz w:val="28"/>
          <w:szCs w:val="36"/>
        </w:rPr>
        <w:t>校外</w:t>
      </w:r>
      <w:r w:rsidRPr="00827C90">
        <w:rPr>
          <w:rFonts w:ascii="Times New Roman" w:eastAsia="楷体_GB2312" w:hAnsi="Times New Roman" w:cs="Times New Roman" w:hint="eastAsia"/>
          <w:kern w:val="0"/>
          <w:sz w:val="28"/>
          <w:szCs w:val="36"/>
        </w:rPr>
        <w:t>维护人员申请表</w:t>
      </w:r>
      <w:r w:rsidRPr="00827C90">
        <w:rPr>
          <w:rFonts w:ascii="Times New Roman" w:eastAsia="楷体_GB2312" w:hAnsi="Times New Roman" w:cs="Times New Roman" w:hint="eastAsia"/>
          <w:kern w:val="0"/>
          <w:sz w:val="28"/>
          <w:szCs w:val="36"/>
        </w:rPr>
        <w:t>)</w:t>
      </w:r>
      <w:r w:rsidRPr="00827C90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90"/>
        <w:gridCol w:w="825"/>
        <w:gridCol w:w="1470"/>
        <w:gridCol w:w="1290"/>
        <w:gridCol w:w="2405"/>
      </w:tblGrid>
      <w:tr w:rsidR="00763832" w:rsidTr="00827C90">
        <w:trPr>
          <w:trHeight w:val="454"/>
        </w:trPr>
        <w:tc>
          <w:tcPr>
            <w:tcW w:w="1242" w:type="dxa"/>
            <w:vAlign w:val="center"/>
          </w:tcPr>
          <w:p w:rsidR="00763832" w:rsidRPr="007C7A4D" w:rsidRDefault="007C7A4D">
            <w:pPr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申请部门</w:t>
            </w:r>
          </w:p>
        </w:tc>
        <w:tc>
          <w:tcPr>
            <w:tcW w:w="7280" w:type="dxa"/>
            <w:gridSpan w:val="5"/>
            <w:vAlign w:val="center"/>
          </w:tcPr>
          <w:p w:rsidR="00763832" w:rsidRDefault="00763832"/>
        </w:tc>
      </w:tr>
      <w:tr w:rsidR="00BC1DE3" w:rsidTr="007C7A4D">
        <w:trPr>
          <w:trHeight w:val="454"/>
        </w:trPr>
        <w:tc>
          <w:tcPr>
            <w:tcW w:w="1242" w:type="dxa"/>
            <w:vMerge w:val="restart"/>
            <w:vAlign w:val="center"/>
          </w:tcPr>
          <w:p w:rsidR="00BC1DE3" w:rsidRPr="00827C90" w:rsidRDefault="00BC1DE3" w:rsidP="007C7A4D">
            <w:pPr>
              <w:ind w:rightChars="-4" w:right="-8"/>
              <w:rPr>
                <w:rFonts w:ascii="楷体" w:eastAsia="楷体" w:hAnsi="楷体" w:cs="Times New Roman"/>
                <w:sz w:val="24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申 请 人</w:t>
            </w:r>
          </w:p>
          <w:p w:rsidR="00BC1DE3" w:rsidRDefault="00BC1DE3" w:rsidP="00827C90"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信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290" w:type="dxa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2295" w:type="dxa"/>
            <w:gridSpan w:val="2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  <w:tc>
          <w:tcPr>
            <w:tcW w:w="2405" w:type="dxa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C1DE3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BC1DE3" w:rsidRDefault="00BC1DE3"/>
        </w:tc>
        <w:tc>
          <w:tcPr>
            <w:tcW w:w="1290" w:type="dxa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E-mail</w:t>
            </w:r>
          </w:p>
        </w:tc>
        <w:tc>
          <w:tcPr>
            <w:tcW w:w="2295" w:type="dxa"/>
            <w:gridSpan w:val="2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C1DE3" w:rsidTr="00B010D9">
        <w:trPr>
          <w:trHeight w:val="454"/>
        </w:trPr>
        <w:tc>
          <w:tcPr>
            <w:tcW w:w="1242" w:type="dxa"/>
            <w:vMerge/>
            <w:vAlign w:val="center"/>
          </w:tcPr>
          <w:p w:rsidR="00BC1DE3" w:rsidRDefault="00BC1DE3"/>
        </w:tc>
        <w:tc>
          <w:tcPr>
            <w:tcW w:w="1290" w:type="dxa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5990" w:type="dxa"/>
            <w:gridSpan w:val="4"/>
            <w:vAlign w:val="center"/>
          </w:tcPr>
          <w:p w:rsidR="00BC1DE3" w:rsidRPr="007C7A4D" w:rsidRDefault="00BC1DE3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7A4D" w:rsidTr="007C7A4D">
        <w:trPr>
          <w:trHeight w:val="454"/>
        </w:trPr>
        <w:tc>
          <w:tcPr>
            <w:tcW w:w="1242" w:type="dxa"/>
            <w:vMerge w:val="restart"/>
            <w:vAlign w:val="center"/>
          </w:tcPr>
          <w:p w:rsidR="007C7A4D" w:rsidRPr="00827C90" w:rsidRDefault="007C7A4D" w:rsidP="00827C90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申请访问</w:t>
            </w:r>
          </w:p>
          <w:p w:rsidR="007C7A4D" w:rsidRPr="00827C90" w:rsidRDefault="007C7A4D" w:rsidP="00827C90">
            <w:pPr>
              <w:rPr>
                <w:rFonts w:ascii="楷体" w:eastAsia="楷体" w:hAnsi="楷体"/>
                <w:sz w:val="24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资源列表</w:t>
            </w:r>
          </w:p>
        </w:tc>
        <w:tc>
          <w:tcPr>
            <w:tcW w:w="2115" w:type="dxa"/>
            <w:gridSpan w:val="2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IP地址</w:t>
            </w:r>
          </w:p>
        </w:tc>
        <w:tc>
          <w:tcPr>
            <w:tcW w:w="1470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端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口</w:t>
            </w:r>
          </w:p>
        </w:tc>
        <w:tc>
          <w:tcPr>
            <w:tcW w:w="3695" w:type="dxa"/>
            <w:gridSpan w:val="2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途</w:t>
            </w:r>
          </w:p>
        </w:tc>
      </w:tr>
      <w:tr w:rsidR="007C7A4D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7C7A4D" w:rsidRDefault="007C7A4D"/>
        </w:tc>
        <w:tc>
          <w:tcPr>
            <w:tcW w:w="2115" w:type="dxa"/>
            <w:gridSpan w:val="2"/>
            <w:vAlign w:val="center"/>
          </w:tcPr>
          <w:p w:rsidR="007C7A4D" w:rsidRDefault="007C7A4D"/>
        </w:tc>
        <w:tc>
          <w:tcPr>
            <w:tcW w:w="1470" w:type="dxa"/>
            <w:vAlign w:val="center"/>
          </w:tcPr>
          <w:p w:rsidR="007C7A4D" w:rsidRDefault="007C7A4D"/>
        </w:tc>
        <w:tc>
          <w:tcPr>
            <w:tcW w:w="3695" w:type="dxa"/>
            <w:gridSpan w:val="2"/>
            <w:vAlign w:val="center"/>
          </w:tcPr>
          <w:p w:rsidR="007C7A4D" w:rsidRDefault="007C7A4D"/>
        </w:tc>
      </w:tr>
      <w:tr w:rsidR="007C7A4D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7C7A4D" w:rsidRDefault="007C7A4D"/>
        </w:tc>
        <w:tc>
          <w:tcPr>
            <w:tcW w:w="2115" w:type="dxa"/>
            <w:gridSpan w:val="2"/>
            <w:vAlign w:val="center"/>
          </w:tcPr>
          <w:p w:rsidR="007C7A4D" w:rsidRDefault="007C7A4D"/>
        </w:tc>
        <w:tc>
          <w:tcPr>
            <w:tcW w:w="1470" w:type="dxa"/>
            <w:vAlign w:val="center"/>
          </w:tcPr>
          <w:p w:rsidR="007C7A4D" w:rsidRDefault="007C7A4D"/>
        </w:tc>
        <w:tc>
          <w:tcPr>
            <w:tcW w:w="3695" w:type="dxa"/>
            <w:gridSpan w:val="2"/>
            <w:vAlign w:val="center"/>
          </w:tcPr>
          <w:p w:rsidR="007C7A4D" w:rsidRDefault="007C7A4D"/>
        </w:tc>
      </w:tr>
      <w:tr w:rsidR="007C7A4D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7C7A4D" w:rsidRDefault="007C7A4D"/>
        </w:tc>
        <w:tc>
          <w:tcPr>
            <w:tcW w:w="2115" w:type="dxa"/>
            <w:gridSpan w:val="2"/>
            <w:vAlign w:val="center"/>
          </w:tcPr>
          <w:p w:rsidR="007C7A4D" w:rsidRDefault="007C7A4D"/>
        </w:tc>
        <w:tc>
          <w:tcPr>
            <w:tcW w:w="1470" w:type="dxa"/>
            <w:vAlign w:val="center"/>
          </w:tcPr>
          <w:p w:rsidR="007C7A4D" w:rsidRDefault="007C7A4D"/>
        </w:tc>
        <w:tc>
          <w:tcPr>
            <w:tcW w:w="3695" w:type="dxa"/>
            <w:gridSpan w:val="2"/>
            <w:vAlign w:val="center"/>
          </w:tcPr>
          <w:p w:rsidR="007C7A4D" w:rsidRDefault="007C7A4D"/>
        </w:tc>
      </w:tr>
      <w:tr w:rsidR="00763832" w:rsidTr="00BC1DE3">
        <w:trPr>
          <w:trHeight w:val="6229"/>
        </w:trPr>
        <w:tc>
          <w:tcPr>
            <w:tcW w:w="8522" w:type="dxa"/>
            <w:gridSpan w:val="6"/>
            <w:vAlign w:val="center"/>
          </w:tcPr>
          <w:p w:rsidR="00763832" w:rsidRPr="00827C90" w:rsidRDefault="00827C90" w:rsidP="00827C90">
            <w:pPr>
              <w:jc w:val="center"/>
              <w:rPr>
                <w:rFonts w:ascii="楷体" w:eastAsia="楷体" w:hAnsi="楷体"/>
                <w:b/>
              </w:rPr>
            </w:pPr>
            <w:r w:rsidRPr="00827C90">
              <w:rPr>
                <w:rFonts w:ascii="楷体" w:eastAsia="楷体" w:hAnsi="楷体" w:hint="eastAsia"/>
                <w:b/>
              </w:rPr>
              <w:t>VPN服务条款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使用VPN服务应遵守国家有关法律法规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，遵守学校相关规章制度，不得从事违法、违纪、违规活动，否则信息管理中心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将及时向学校及公安部门汇报、举报。因违规行为而引起的一切法律后果由违规用户承担责任；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VPN服务仅对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上海健康医学院各部门开放，各部门</w:t>
            </w:r>
            <w:r w:rsidR="00F9164E">
              <w:rPr>
                <w:rFonts w:ascii="楷体" w:eastAsia="楷体" w:hAnsi="楷体" w:cs="Times New Roman" w:hint="eastAsia"/>
                <w:kern w:val="0"/>
                <w:szCs w:val="21"/>
              </w:rPr>
              <w:t>委托外单位进行服务器维护的</w:t>
            </w:r>
            <w:r w:rsidR="00BC1DE3"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可</w:t>
            </w:r>
            <w:r w:rsidR="00BC1DE3"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向信息管理中心</w:t>
            </w:r>
            <w:r w:rsidR="00BC1DE3"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申请临</w:t>
            </w:r>
            <w:r w:rsidR="00BC1DE3"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时账号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开通VPN</w:t>
            </w:r>
            <w:r w:rsidR="00BC1DE3">
              <w:rPr>
                <w:rFonts w:ascii="楷体" w:eastAsia="楷体" w:hAnsi="楷体" w:cs="Times New Roman" w:hint="eastAsia"/>
                <w:kern w:val="0"/>
                <w:szCs w:val="21"/>
              </w:rPr>
              <w:t>服务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。申请时各部门需向信息管理中心</w:t>
            </w:r>
            <w:r w:rsidR="00BE41CD">
              <w:rPr>
                <w:rFonts w:ascii="楷体" w:eastAsia="楷体" w:hAnsi="楷体" w:cs="Times New Roman" w:hint="eastAsia"/>
                <w:kern w:val="0"/>
                <w:szCs w:val="21"/>
              </w:rPr>
              <w:t>提供外单位人员需提供身份证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等有效证件</w:t>
            </w:r>
            <w:r w:rsidR="00BE41CD">
              <w:rPr>
                <w:rFonts w:ascii="楷体" w:eastAsia="楷体" w:hAnsi="楷体" w:cs="Times New Roman" w:hint="eastAsia"/>
                <w:kern w:val="0"/>
                <w:szCs w:val="21"/>
              </w:rPr>
              <w:t>及复印件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VPN账号仅限</w:t>
            </w:r>
            <w:r w:rsidR="00F9164E">
              <w:rPr>
                <w:rFonts w:ascii="楷体" w:eastAsia="楷体" w:hAnsi="楷体" w:cs="Times New Roman" w:hint="eastAsia"/>
                <w:kern w:val="0"/>
                <w:szCs w:val="21"/>
              </w:rPr>
              <w:t>外单位</w:t>
            </w:r>
            <w:r w:rsidR="00F9164E">
              <w:rPr>
                <w:rFonts w:ascii="楷体" w:eastAsia="楷体" w:hAnsi="楷体" w:cs="Times New Roman" w:hint="eastAsia"/>
                <w:kern w:val="0"/>
                <w:szCs w:val="21"/>
              </w:rPr>
              <w:t>维护</w:t>
            </w:r>
            <w:r w:rsidR="00F9164E">
              <w:rPr>
                <w:rFonts w:ascii="楷体" w:eastAsia="楷体" w:hAnsi="楷体" w:cs="Times New Roman" w:hint="eastAsia"/>
                <w:kern w:val="0"/>
                <w:szCs w:val="21"/>
              </w:rPr>
              <w:t>人员</w:t>
            </w:r>
            <w:r w:rsidR="00F9164E">
              <w:rPr>
                <w:rFonts w:ascii="楷体" w:eastAsia="楷体" w:hAnsi="楷体" w:cs="Times New Roman" w:hint="eastAsia"/>
                <w:kern w:val="0"/>
                <w:szCs w:val="21"/>
              </w:rPr>
              <w:t>专人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保管使用，不得以任何理由、任何方式将账号转借给他人；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用户不得将VPN服务用于商业及其他用途，不得利用通过本VPN服务获得的校内资源牟利；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/>
                <w:szCs w:val="24"/>
                <w:u w:val="double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严禁VPN用户通过VPN服务获取校内音乐、影视等与教学科研无关的资源；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违反上述规定，信息管理中心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有权停止对违规账号提供 VPN 服务。对因违反上述规定造成校园网内资源流失、信息泄漏、服务器损坏等重大事故者，由违规用户及所属部门负全责；对因违反上述规定所造成的</w:t>
            </w:r>
            <w:bookmarkStart w:id="0" w:name="_GoBack"/>
            <w:bookmarkEnd w:id="0"/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经济损失，由违规用户承担经济赔偿责任；</w:t>
            </w:r>
          </w:p>
          <w:p w:rsidR="00763832" w:rsidRPr="00763832" w:rsidRDefault="00827C90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本规定由信息管理中心</w:t>
            </w:r>
            <w:r w:rsidR="00763832"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负责解释，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信息管理中心</w:t>
            </w:r>
            <w:r w:rsidR="00763832"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保留根据实际情况更改本条款的权力。</w:t>
            </w:r>
          </w:p>
          <w:p w:rsidR="007C7A4D" w:rsidRDefault="007C7A4D">
            <w:pPr>
              <w:rPr>
                <w:rFonts w:ascii="楷体" w:eastAsia="楷体" w:hAnsi="楷体"/>
              </w:rPr>
            </w:pPr>
          </w:p>
          <w:p w:rsidR="00763832" w:rsidRDefault="007C7A4D" w:rsidP="007C7A4D">
            <w:pPr>
              <w:ind w:firstLineChars="2400" w:firstLine="50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申请人（签名）：</w:t>
            </w:r>
          </w:p>
          <w:p w:rsidR="007C7A4D" w:rsidRPr="00827C90" w:rsidRDefault="007C7A4D" w:rsidP="00BC1DE3">
            <w:pPr>
              <w:ind w:firstLineChars="2400" w:firstLine="50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    日期：</w:t>
            </w:r>
          </w:p>
        </w:tc>
      </w:tr>
      <w:tr w:rsidR="00763832" w:rsidTr="00827C90">
        <w:trPr>
          <w:trHeight w:val="454"/>
        </w:trPr>
        <w:tc>
          <w:tcPr>
            <w:tcW w:w="1242" w:type="dxa"/>
            <w:vAlign w:val="center"/>
          </w:tcPr>
          <w:p w:rsidR="00763832" w:rsidRPr="007C7A4D" w:rsidRDefault="00827C90">
            <w:pPr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使用时间</w:t>
            </w:r>
          </w:p>
        </w:tc>
        <w:tc>
          <w:tcPr>
            <w:tcW w:w="7280" w:type="dxa"/>
            <w:gridSpan w:val="5"/>
            <w:vAlign w:val="center"/>
          </w:tcPr>
          <w:p w:rsidR="00763832" w:rsidRPr="007C7A4D" w:rsidRDefault="00827C90">
            <w:pPr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□ 一周               □ 一个月               □ 长期</w:t>
            </w:r>
          </w:p>
        </w:tc>
      </w:tr>
      <w:tr w:rsidR="007C7A4D" w:rsidTr="00792CE2">
        <w:trPr>
          <w:trHeight w:val="1122"/>
        </w:trPr>
        <w:tc>
          <w:tcPr>
            <w:tcW w:w="1242" w:type="dxa"/>
            <w:vAlign w:val="center"/>
          </w:tcPr>
          <w:p w:rsidR="007C7A4D" w:rsidRPr="00792CE2" w:rsidRDefault="007C7A4D">
            <w:pPr>
              <w:rPr>
                <w:rFonts w:ascii="楷体" w:eastAsia="楷体" w:hAnsi="楷体"/>
                <w:sz w:val="24"/>
                <w:szCs w:val="24"/>
              </w:rPr>
            </w:pPr>
            <w:r w:rsidRPr="00792CE2">
              <w:rPr>
                <w:rFonts w:ascii="楷体" w:eastAsia="楷体" w:hAnsi="楷体" w:hint="eastAsia"/>
                <w:sz w:val="24"/>
                <w:szCs w:val="24"/>
              </w:rPr>
              <w:t>部门意见</w:t>
            </w:r>
          </w:p>
        </w:tc>
        <w:tc>
          <w:tcPr>
            <w:tcW w:w="7280" w:type="dxa"/>
            <w:gridSpan w:val="5"/>
          </w:tcPr>
          <w:p w:rsidR="007C7A4D" w:rsidRDefault="00792CE2">
            <w:pPr>
              <w:rPr>
                <w:rFonts w:ascii="楷体" w:eastAsia="楷体" w:hAnsi="楷体"/>
              </w:rPr>
            </w:pPr>
            <w:r w:rsidRPr="00792CE2">
              <w:rPr>
                <w:rFonts w:ascii="楷体" w:eastAsia="楷体" w:hAnsi="楷体" w:hint="eastAsia"/>
              </w:rPr>
              <w:t>（部门主要负责人/分管领导意见）</w:t>
            </w:r>
          </w:p>
          <w:p w:rsidR="00792CE2" w:rsidRDefault="00792CE2">
            <w:pPr>
              <w:rPr>
                <w:rFonts w:ascii="楷体" w:eastAsia="楷体" w:hAnsi="楷体"/>
              </w:rPr>
            </w:pPr>
          </w:p>
          <w:p w:rsidR="00792CE2" w:rsidRDefault="00792CE2">
            <w:pPr>
              <w:rPr>
                <w:rFonts w:ascii="楷体" w:eastAsia="楷体" w:hAnsi="楷体"/>
              </w:rPr>
            </w:pPr>
          </w:p>
          <w:p w:rsidR="00792CE2" w:rsidRPr="00792CE2" w:rsidRDefault="00792CE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                                     部门盖章 </w:t>
            </w:r>
          </w:p>
        </w:tc>
      </w:tr>
      <w:tr w:rsidR="007C7A4D" w:rsidTr="00792CE2">
        <w:trPr>
          <w:trHeight w:val="1110"/>
        </w:trPr>
        <w:tc>
          <w:tcPr>
            <w:tcW w:w="1242" w:type="dxa"/>
            <w:vAlign w:val="center"/>
          </w:tcPr>
          <w:p w:rsidR="007C7A4D" w:rsidRPr="00792CE2" w:rsidRDefault="007C7A4D">
            <w:pPr>
              <w:rPr>
                <w:rFonts w:ascii="楷体" w:eastAsia="楷体" w:hAnsi="楷体"/>
                <w:sz w:val="24"/>
                <w:szCs w:val="24"/>
              </w:rPr>
            </w:pPr>
            <w:r w:rsidRPr="00792CE2">
              <w:rPr>
                <w:rFonts w:ascii="楷体" w:eastAsia="楷体" w:hAnsi="楷体" w:hint="eastAsia"/>
                <w:sz w:val="24"/>
                <w:szCs w:val="24"/>
              </w:rPr>
              <w:t>信息管理</w:t>
            </w:r>
            <w:r w:rsidR="00792CE2" w:rsidRPr="00792CE2">
              <w:rPr>
                <w:rFonts w:ascii="楷体" w:eastAsia="楷体" w:hAnsi="楷体" w:hint="eastAsia"/>
                <w:sz w:val="24"/>
                <w:szCs w:val="24"/>
              </w:rPr>
              <w:t>中心意见</w:t>
            </w:r>
          </w:p>
        </w:tc>
        <w:tc>
          <w:tcPr>
            <w:tcW w:w="7280" w:type="dxa"/>
            <w:gridSpan w:val="5"/>
            <w:vAlign w:val="center"/>
          </w:tcPr>
          <w:p w:rsidR="007C7A4D" w:rsidRDefault="007C7A4D"/>
        </w:tc>
      </w:tr>
      <w:tr w:rsidR="00763832" w:rsidTr="00827C90">
        <w:trPr>
          <w:trHeight w:val="454"/>
        </w:trPr>
        <w:tc>
          <w:tcPr>
            <w:tcW w:w="1242" w:type="dxa"/>
            <w:vAlign w:val="center"/>
          </w:tcPr>
          <w:p w:rsidR="00763832" w:rsidRPr="00792CE2" w:rsidRDefault="00792CE2" w:rsidP="00792CE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92CE2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7280" w:type="dxa"/>
            <w:gridSpan w:val="5"/>
            <w:vAlign w:val="center"/>
          </w:tcPr>
          <w:p w:rsidR="00763832" w:rsidRDefault="00763832"/>
        </w:tc>
      </w:tr>
    </w:tbl>
    <w:p w:rsidR="00763832" w:rsidRDefault="00763832"/>
    <w:sectPr w:rsidR="00763832" w:rsidSect="00BC1DE3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33" w:rsidRDefault="003B0833" w:rsidP="00BC1DE3">
      <w:r>
        <w:separator/>
      </w:r>
    </w:p>
  </w:endnote>
  <w:endnote w:type="continuationSeparator" w:id="0">
    <w:p w:rsidR="003B0833" w:rsidRDefault="003B0833" w:rsidP="00BC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33" w:rsidRDefault="003B0833" w:rsidP="00BC1DE3">
      <w:r>
        <w:separator/>
      </w:r>
    </w:p>
  </w:footnote>
  <w:footnote w:type="continuationSeparator" w:id="0">
    <w:p w:rsidR="003B0833" w:rsidRDefault="003B0833" w:rsidP="00BC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19E"/>
    <w:multiLevelType w:val="hybridMultilevel"/>
    <w:tmpl w:val="001A4838"/>
    <w:lvl w:ilvl="0" w:tplc="4D62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32"/>
    <w:rsid w:val="00157B0D"/>
    <w:rsid w:val="003B0833"/>
    <w:rsid w:val="00421E34"/>
    <w:rsid w:val="00624EBE"/>
    <w:rsid w:val="00763832"/>
    <w:rsid w:val="00792CE2"/>
    <w:rsid w:val="007C7A4D"/>
    <w:rsid w:val="00827C90"/>
    <w:rsid w:val="00913967"/>
    <w:rsid w:val="00BC1DE3"/>
    <w:rsid w:val="00BE41CD"/>
    <w:rsid w:val="00EF6BBC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D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D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D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D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</cp:revision>
  <cp:lastPrinted>2016-09-18T05:59:00Z</cp:lastPrinted>
  <dcterms:created xsi:type="dcterms:W3CDTF">2016-09-18T05:54:00Z</dcterms:created>
  <dcterms:modified xsi:type="dcterms:W3CDTF">2016-09-18T05:59:00Z</dcterms:modified>
</cp:coreProperties>
</file>